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3149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C44124" w:rsidRDefault="00C44124"/>
        <w:p w:rsidR="00C44124" w:rsidRPr="00476497" w:rsidRDefault="00C44124" w:rsidP="00C44124">
          <w:pPr>
            <w:jc w:val="center"/>
            <w:rPr>
              <w:rFonts w:ascii="Times New Roman" w:hAnsi="Times New Roman"/>
              <w:color w:val="00B050"/>
              <w:sz w:val="28"/>
              <w:szCs w:val="28"/>
            </w:rPr>
          </w:pPr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>Министерство образования и науки Республики Дагестан</w:t>
          </w:r>
        </w:p>
        <w:p w:rsidR="00C44124" w:rsidRPr="00476497" w:rsidRDefault="00C44124" w:rsidP="00C44124">
          <w:pPr>
            <w:jc w:val="center"/>
            <w:rPr>
              <w:rFonts w:ascii="Times New Roman" w:hAnsi="Times New Roman"/>
              <w:color w:val="00B050"/>
              <w:sz w:val="28"/>
              <w:szCs w:val="28"/>
            </w:rPr>
          </w:pPr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>МКУ «Управление образования администрации МР «</w:t>
          </w:r>
          <w:proofErr w:type="spellStart"/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>Лакский</w:t>
          </w:r>
          <w:proofErr w:type="spellEnd"/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 xml:space="preserve"> район»</w:t>
          </w:r>
        </w:p>
        <w:p w:rsidR="00C44124" w:rsidRPr="00476497" w:rsidRDefault="00C44124" w:rsidP="00C44124">
          <w:pPr>
            <w:jc w:val="center"/>
            <w:rPr>
              <w:rFonts w:ascii="Times New Roman" w:hAnsi="Times New Roman"/>
              <w:color w:val="00B050"/>
              <w:sz w:val="28"/>
              <w:szCs w:val="28"/>
            </w:rPr>
          </w:pPr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>Муниципальное казенное общеобразовательное учреждение «</w:t>
          </w:r>
          <w:proofErr w:type="spellStart"/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>Кундынская</w:t>
          </w:r>
          <w:proofErr w:type="spellEnd"/>
          <w:r w:rsidRPr="00476497">
            <w:rPr>
              <w:rFonts w:ascii="Times New Roman" w:hAnsi="Times New Roman"/>
              <w:color w:val="00B050"/>
              <w:sz w:val="28"/>
              <w:szCs w:val="28"/>
            </w:rPr>
            <w:t xml:space="preserve"> СОШ» имени С.К.Магомедова</w:t>
          </w:r>
        </w:p>
        <w:p w:rsidR="00476497" w:rsidRPr="00EF7D48" w:rsidRDefault="00C44124" w:rsidP="00476497">
          <w:pPr>
            <w:jc w:val="center"/>
            <w:rPr>
              <w:rFonts w:ascii="Times New Roman" w:hAnsi="Times New Roman"/>
              <w:b/>
              <w:color w:val="0070C0"/>
              <w:sz w:val="36"/>
              <w:szCs w:val="36"/>
            </w:rPr>
          </w:pPr>
          <w:r>
            <w:rPr>
              <w:rFonts w:ascii="Times New Roman" w:hAnsi="Times New Roman"/>
              <w:b/>
              <w:color w:val="0070C0"/>
              <w:sz w:val="36"/>
              <w:szCs w:val="36"/>
            </w:rPr>
            <w:t>ХХ</w:t>
          </w:r>
          <w:r>
            <w:rPr>
              <w:rFonts w:ascii="Times New Roman" w:hAnsi="Times New Roman" w:cs="Times New Roman"/>
              <w:b/>
              <w:color w:val="0070C0"/>
              <w:sz w:val="36"/>
              <w:szCs w:val="36"/>
            </w:rPr>
            <w:t>ΙΙ</w:t>
          </w:r>
          <w:r w:rsidR="005D4665" w:rsidRPr="005D4665">
            <w:rPr>
              <w:rFonts w:ascii="Calibri" w:hAnsi="Calibri"/>
            </w:rPr>
            <w:pict>
              <v:rect id="Прямоугольник 2" o:spid="_x0000_s1041" style="position:absolute;left:0;text-align:left;margin-left:0;margin-top:0;width:603.45pt;height:49.7pt;z-index:251660288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<w10:wrap anchorx="page" anchory="page"/>
              </v:rect>
            </w:pict>
          </w:r>
          <w:r w:rsidR="005D4665" w:rsidRPr="005D4665">
            <w:rPr>
              <w:rFonts w:ascii="Calibri" w:hAnsi="Calibri"/>
            </w:rPr>
            <w:pict>
              <v:rect id="Прямоугольник 5" o:spid="_x0000_s1044" style="position:absolute;left:0;text-align:left;margin-left:31.7pt;margin-top:-20.3pt;width:7.15pt;height:882.2pt;z-index:251663360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<w10:wrap anchorx="margin" anchory="page"/>
              </v:rect>
            </w:pict>
          </w:r>
          <w:r w:rsidR="005D4665" w:rsidRPr="005D4665">
            <w:rPr>
              <w:rFonts w:ascii="Calibri" w:hAnsi="Calibri"/>
            </w:rPr>
            <w:pict>
              <v:rect id="Прямоугольник 4" o:spid="_x0000_s1043" style="position:absolute;left:0;text-align:left;margin-left:570.3pt;margin-top:-20.3pt;width:7.15pt;height:882.2pt;z-index:251662336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<w10:wrap anchorx="margin" anchory="page"/>
              </v:rect>
            </w:pict>
          </w:r>
          <w:r w:rsidR="005D4665" w:rsidRPr="005D4665">
            <w:rPr>
              <w:rFonts w:ascii="Calibri" w:hAnsi="Calibri"/>
            </w:rPr>
            <w:pict>
              <v:rect id="Прямоугольник 3" o:spid="_x0000_s1042" style="position:absolute;left:0;text-align:left;margin-left:-14.1pt;margin-top:.75pt;width:603.45pt;height:49.35pt;z-index:251661312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<w10:wrap anchorx="page" anchory="margin"/>
              </v:rect>
            </w:pict>
          </w:r>
          <w:r>
            <w:rPr>
              <w:rFonts w:ascii="Times New Roman" w:hAnsi="Times New Roman"/>
              <w:b/>
              <w:color w:val="0070C0"/>
              <w:sz w:val="36"/>
              <w:szCs w:val="36"/>
            </w:rPr>
            <w:t xml:space="preserve"> Республиканская Олимпиада по школьному краеведению, посвященная 100-летию автономии Дагестана</w:t>
          </w:r>
        </w:p>
        <w:p w:rsidR="00C44124" w:rsidRDefault="00C44124" w:rsidP="00C44124">
          <w:pPr>
            <w:pStyle w:val="a6"/>
            <w:jc w:val="center"/>
            <w:rPr>
              <w:b/>
              <w:color w:val="FF0000"/>
              <w:sz w:val="56"/>
              <w:szCs w:val="56"/>
            </w:rPr>
          </w:pPr>
          <w:r>
            <w:rPr>
              <w:b/>
              <w:color w:val="FF0000"/>
              <w:sz w:val="56"/>
              <w:szCs w:val="56"/>
            </w:rPr>
            <w:t>Исследовательская работа</w:t>
          </w:r>
        </w:p>
        <w:p w:rsidR="00C44124" w:rsidRDefault="00C44124" w:rsidP="00C44124">
          <w:pPr>
            <w:pStyle w:val="a6"/>
            <w:jc w:val="center"/>
            <w:rPr>
              <w:b/>
              <w:color w:val="FF0000"/>
              <w:sz w:val="56"/>
              <w:szCs w:val="56"/>
            </w:rPr>
          </w:pPr>
          <w:r>
            <w:rPr>
              <w:b/>
              <w:color w:val="FF0000"/>
              <w:sz w:val="56"/>
              <w:szCs w:val="56"/>
            </w:rPr>
            <w:t>на тему:</w:t>
          </w:r>
        </w:p>
        <w:p w:rsidR="00C44124" w:rsidRPr="00935C78" w:rsidRDefault="00C44124" w:rsidP="00C44124">
          <w:pPr>
            <w:pStyle w:val="a6"/>
            <w:jc w:val="center"/>
            <w:rPr>
              <w:b/>
              <w:color w:val="FF0000"/>
              <w:sz w:val="56"/>
              <w:szCs w:val="56"/>
            </w:rPr>
          </w:pPr>
          <w:r>
            <w:rPr>
              <w:b/>
              <w:color w:val="FF0000"/>
              <w:sz w:val="56"/>
              <w:szCs w:val="56"/>
            </w:rPr>
            <w:t>«МОИ ЗЕМЛЯКИ – БОРЦЫ ЗА ВЛАСТЬ СОВЕТОВ»</w:t>
          </w:r>
        </w:p>
        <w:p w:rsidR="00C44124" w:rsidRPr="008C3B9F" w:rsidRDefault="00C44124" w:rsidP="00C44124">
          <w:pPr>
            <w:pStyle w:val="a6"/>
            <w:rPr>
              <w:rFonts w:ascii="Cambria" w:hAnsi="Cambria"/>
              <w:sz w:val="24"/>
              <w:szCs w:val="24"/>
            </w:rPr>
          </w:pPr>
          <w:r>
            <w:rPr>
              <w:rFonts w:ascii="Cambria" w:hAnsi="Cambria"/>
              <w:sz w:val="72"/>
              <w:szCs w:val="72"/>
            </w:rPr>
            <w:t xml:space="preserve">                        </w:t>
          </w:r>
          <w:r>
            <w:t xml:space="preserve">         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Автор: Ибрагимова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Илада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Гинадировна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, 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учащаяся 8 класса МКОУ 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«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Кундынская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СОШ»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Лакского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района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Республики Дагестан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Руководитель: Ибрагимова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Жасмира</w:t>
          </w:r>
          <w:proofErr w:type="spellEnd"/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Рамазановна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>, учитель истории и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обществознания МКОУ «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Кундынская</w:t>
          </w:r>
          <w:proofErr w:type="spellEnd"/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СОШ»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Лакского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района,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368368, Р.Дагестан,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Лакский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район, с. Кунды,                    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Паспорт:  8206 № 036762, 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                  выдан ОВД </w:t>
          </w:r>
          <w:proofErr w:type="spellStart"/>
          <w:r>
            <w:rPr>
              <w:rFonts w:ascii="Times New Roman" w:hAnsi="Times New Roman"/>
              <w:color w:val="31849B"/>
              <w:sz w:val="28"/>
              <w:szCs w:val="28"/>
            </w:rPr>
            <w:t>Лакского</w:t>
          </w:r>
          <w:proofErr w:type="spellEnd"/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района Р.Дагестан</w:t>
          </w:r>
        </w:p>
        <w:p w:rsidR="00C44124" w:rsidRDefault="00C44124" w:rsidP="00C44124">
          <w:pPr>
            <w:jc w:val="right"/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т. 89289479481                                                </w:t>
          </w:r>
        </w:p>
        <w:p w:rsidR="00C44124" w:rsidRPr="00935C78" w:rsidRDefault="00C44124" w:rsidP="00C44124">
          <w:pPr>
            <w:rPr>
              <w:rFonts w:ascii="Times New Roman" w:hAnsi="Times New Roman"/>
              <w:color w:val="31849B"/>
              <w:sz w:val="28"/>
              <w:szCs w:val="28"/>
            </w:rPr>
          </w:pP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      </w:t>
          </w:r>
          <w:r w:rsidR="00476497">
            <w:rPr>
              <w:rFonts w:ascii="Times New Roman" w:hAnsi="Times New Roman"/>
              <w:color w:val="31849B"/>
              <w:sz w:val="28"/>
              <w:szCs w:val="28"/>
            </w:rPr>
            <w:t xml:space="preserve">                            2021</w:t>
          </w:r>
          <w:r>
            <w:rPr>
              <w:rFonts w:ascii="Times New Roman" w:hAnsi="Times New Roman"/>
              <w:color w:val="31849B"/>
              <w:sz w:val="28"/>
              <w:szCs w:val="28"/>
            </w:rPr>
            <w:t xml:space="preserve"> г.</w:t>
          </w:r>
        </w:p>
        <w:p w:rsidR="00753702" w:rsidRDefault="00753702" w:rsidP="00753702">
          <w:pPr>
            <w:ind w:right="283"/>
            <w:jc w:val="both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lastRenderedPageBreak/>
            <w:t xml:space="preserve">       Актуальность </w:t>
          </w:r>
          <w:r w:rsidRPr="0000694C">
            <w:rPr>
              <w:rFonts w:ascii="Times New Roman" w:eastAsia="Calibri" w:hAnsi="Times New Roman" w:cs="Times New Roman"/>
              <w:sz w:val="28"/>
              <w:szCs w:val="28"/>
            </w:rPr>
            <w:t>темы в том, что современ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>ное общество должно усвоить</w:t>
          </w:r>
          <w:r w:rsidRPr="00753702">
            <w:rPr>
              <w:rFonts w:ascii="Times New Roman" w:eastAsia="Calibri" w:hAnsi="Times New Roman" w:cs="Times New Roman"/>
              <w:sz w:val="28"/>
              <w:szCs w:val="28"/>
            </w:rPr>
            <w:t>,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насколько б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огата наша земля замечательными людьми: сильными, надёжными, настойчивыми. Их мужеством и верностью сильна она. Историю менять нельзя. Святая обязанность живущих</w:t>
          </w:r>
          <w:r w:rsidR="004764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-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помнить и </w:t>
          </w:r>
          <w:r w:rsidR="004764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продолжать  добрые дела потомков, б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ыть достойными преемниками</w:t>
          </w:r>
          <w:r>
            <w:rPr>
              <w:color w:val="000000"/>
              <w:sz w:val="27"/>
              <w:szCs w:val="27"/>
              <w:shd w:val="clear" w:color="auto" w:fill="FFFFFF"/>
            </w:rPr>
            <w:t>.</w:t>
          </w: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 </w:t>
          </w:r>
        </w:p>
        <w:p w:rsidR="00753702" w:rsidRDefault="00753702" w:rsidP="00753702">
          <w:pPr>
            <w:ind w:right="283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      </w:t>
          </w:r>
          <w:r w:rsidRPr="00F006A3">
            <w:rPr>
              <w:rFonts w:ascii="Times New Roman" w:eastAsia="Calibri" w:hAnsi="Times New Roman" w:cs="Times New Roman"/>
              <w:b/>
              <w:sz w:val="28"/>
              <w:szCs w:val="28"/>
            </w:rPr>
            <w:t>Новизна</w:t>
          </w: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</w:t>
          </w:r>
          <w:r w:rsidRPr="00F006A3">
            <w:rPr>
              <w:rFonts w:ascii="Times New Roman" w:eastAsia="Calibri" w:hAnsi="Times New Roman" w:cs="Times New Roman"/>
              <w:sz w:val="28"/>
              <w:szCs w:val="28"/>
            </w:rPr>
            <w:t>исследовательской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работы обусловлена тем, что данный материал позволяет узнать, как</w:t>
          </w:r>
          <w:r w:rsidRPr="00753702">
            <w:rPr>
              <w:color w:val="000000"/>
              <w:sz w:val="27"/>
              <w:szCs w:val="27"/>
              <w:shd w:val="clear" w:color="auto" w:fill="FFFFFF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с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то лет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тому </w:t>
          </w:r>
          <w:r w:rsidR="004764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назад, в 1921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году, </w:t>
          </w:r>
          <w:r w:rsidR="004764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произошли великие 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события, которые изменили </w:t>
          </w:r>
          <w:r w:rsidR="004764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положение нашей родины – Дагестана.</w:t>
          </w:r>
          <w:r w:rsidRPr="0075370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Сегодня мы всматриваемся в столетнюю историю нашей Родины и видим, как время выявило организаторов народных масс, неистовых революционеров.</w:t>
          </w:r>
          <w:r>
            <w:rPr>
              <w:color w:val="000000"/>
              <w:sz w:val="27"/>
              <w:szCs w:val="27"/>
              <w:shd w:val="clear" w:color="auto" w:fill="FFFFFF"/>
            </w:rPr>
            <w:t> </w:t>
          </w:r>
        </w:p>
        <w:p w:rsidR="00753702" w:rsidRPr="00F006A3" w:rsidRDefault="00753702" w:rsidP="00753702">
          <w:pPr>
            <w:ind w:right="283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         Методы исследования: поиск и сбор информации, статьи из газет и журналов, Интернета, исследование и анализ полученного материала.</w:t>
          </w:r>
        </w:p>
        <w:p w:rsidR="00753702" w:rsidRDefault="00753702" w:rsidP="00753702">
          <w:pPr>
            <w:ind w:left="-567" w:right="283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                                       Цели исследователь</w:t>
          </w:r>
          <w:r w:rsidRPr="009E35D1">
            <w:rPr>
              <w:rFonts w:ascii="Times New Roman" w:eastAsia="Calibri" w:hAnsi="Times New Roman" w:cs="Times New Roman"/>
              <w:b/>
              <w:sz w:val="28"/>
              <w:szCs w:val="28"/>
            </w:rPr>
            <w:t>ской работы</w:t>
          </w: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: 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 w:rsidRPr="00BC07C4">
            <w:rPr>
              <w:rFonts w:ascii="Times New Roman" w:hAnsi="Times New Roman"/>
              <w:sz w:val="28"/>
              <w:szCs w:val="28"/>
            </w:rPr>
            <w:t xml:space="preserve">изучить   документы  и источники  публицистики, художественной литературы, </w:t>
          </w:r>
          <w:r>
            <w:rPr>
              <w:rFonts w:ascii="Times New Roman" w:hAnsi="Times New Roman"/>
              <w:sz w:val="28"/>
              <w:szCs w:val="28"/>
            </w:rPr>
            <w:t xml:space="preserve"> свиде</w:t>
          </w:r>
          <w:r w:rsidR="00E108CD">
            <w:rPr>
              <w:rFonts w:ascii="Times New Roman" w:hAnsi="Times New Roman"/>
              <w:sz w:val="28"/>
              <w:szCs w:val="28"/>
            </w:rPr>
            <w:t>тельствующие о становлении автономии Дагестана;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приобщить учащихся к отечественной культуре и истории;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активизировать научно-исследовательскую и краеведческую </w:t>
          </w:r>
          <w:r w:rsidR="004832C5">
            <w:rPr>
              <w:rFonts w:ascii="Times New Roman" w:hAnsi="Times New Roman"/>
              <w:sz w:val="28"/>
              <w:szCs w:val="28"/>
            </w:rPr>
            <w:t>работу</w:t>
          </w:r>
          <w:r>
            <w:rPr>
              <w:rFonts w:ascii="Times New Roman" w:hAnsi="Times New Roman"/>
              <w:sz w:val="28"/>
              <w:szCs w:val="28"/>
            </w:rPr>
            <w:t>;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приобщиться к миру межэтнических отношений народов Дагестана и России  на протяжении многих столетий;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развивать  свою языковую культуру и языковую компетентность;</w:t>
          </w:r>
        </w:p>
        <w:p w:rsidR="00753702" w:rsidRDefault="00753702" w:rsidP="00753702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воспитывать у себя чувства уважения и благодарности по отношению к традициям предков.</w:t>
          </w:r>
        </w:p>
        <w:p w:rsidR="00753702" w:rsidRPr="00E108CD" w:rsidRDefault="00E108CD" w:rsidP="00E108CD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р</w:t>
          </w:r>
          <w:r w:rsidRPr="00E108CD"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азвить способности учащихся к аналитическому и логическому мышл</w:t>
          </w:r>
          <w:r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ению</w:t>
          </w:r>
          <w:r w:rsidRPr="00E108CD"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.</w:t>
          </w:r>
        </w:p>
        <w:p w:rsidR="00E108CD" w:rsidRPr="00E108CD" w:rsidRDefault="00E108CD" w:rsidP="00E108CD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с</w:t>
          </w:r>
          <w:r w:rsidRPr="00E108CD"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 xml:space="preserve">пособствовать духовно-нравственному и патриотическому воспитанию учащихся на примерах выдающихся исторических деятелей своего края. </w:t>
          </w:r>
        </w:p>
        <w:p w:rsidR="002A5B3A" w:rsidRPr="00ED0756" w:rsidRDefault="00E108CD" w:rsidP="002A5B3A">
          <w:pPr>
            <w:pStyle w:val="a7"/>
            <w:numPr>
              <w:ilvl w:val="0"/>
              <w:numId w:val="1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п</w:t>
          </w:r>
          <w:r w:rsidRPr="00E108CD">
            <w:rPr>
              <w:rFonts w:ascii="Times New Roman" w:hAnsi="Times New Roman"/>
              <w:color w:val="000000"/>
              <w:sz w:val="28"/>
              <w:szCs w:val="28"/>
              <w:shd w:val="clear" w:color="auto" w:fill="FFFFFF"/>
            </w:rPr>
            <w:t>ривить любовь к Отечеству, изучая и исследуя свой край.</w:t>
          </w:r>
        </w:p>
        <w:p w:rsidR="002A5B3A" w:rsidRDefault="00EE4783" w:rsidP="002A5B3A">
          <w:p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5940425" cy="1571625"/>
                <wp:effectExtent l="19050" t="0" r="3175" b="0"/>
                <wp:docPr id="11" name="Рисунок 11" descr="https://ggimk.dagestanschool.ru/upload/dagscggimk_new/images/big/f7/d0/f7d0d63c81a06ecf14ebe88648fe9d2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s://ggimk.dagestanschool.ru/upload/dagscggimk_new/images/big/f7/d0/f7d0d63c81a06ecf14ebe88648fe9d2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A5B3A" w:rsidRPr="002A5B3A" w:rsidRDefault="002A5B3A" w:rsidP="002A5B3A">
          <w:p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</w:p>
        <w:p w:rsidR="00476497" w:rsidRPr="002A5B3A" w:rsidRDefault="00476497" w:rsidP="00476497">
          <w:pPr>
            <w:ind w:right="283"/>
            <w:jc w:val="both"/>
            <w:rPr>
              <w:rFonts w:ascii="Times New Roman" w:hAnsi="Times New Roman"/>
              <w:b/>
              <w:color w:val="C00000"/>
              <w:sz w:val="28"/>
              <w:szCs w:val="28"/>
            </w:rPr>
          </w:pPr>
          <w:r w:rsidRPr="002A5B3A">
            <w:rPr>
              <w:rFonts w:ascii="Times New Roman" w:hAnsi="Times New Roman"/>
              <w:b/>
              <w:color w:val="C00000"/>
              <w:sz w:val="28"/>
              <w:szCs w:val="28"/>
            </w:rPr>
            <w:t xml:space="preserve">                                              </w:t>
          </w:r>
          <w:proofErr w:type="gramStart"/>
          <w:r w:rsidRPr="002A5B3A">
            <w:rPr>
              <w:rFonts w:ascii="Times New Roman" w:hAnsi="Times New Roman"/>
              <w:b/>
              <w:color w:val="C00000"/>
              <w:sz w:val="28"/>
              <w:szCs w:val="28"/>
            </w:rPr>
            <w:t>П</w:t>
          </w:r>
          <w:proofErr w:type="gramEnd"/>
          <w:r w:rsidRPr="002A5B3A">
            <w:rPr>
              <w:rFonts w:ascii="Times New Roman" w:hAnsi="Times New Roman"/>
              <w:b/>
              <w:color w:val="C00000"/>
              <w:sz w:val="28"/>
              <w:szCs w:val="28"/>
            </w:rPr>
            <w:t xml:space="preserve"> Л А Н  Р А Б О Т Ы:</w:t>
          </w:r>
        </w:p>
        <w:p w:rsidR="00476497" w:rsidRDefault="00476497" w:rsidP="00476497">
          <w:p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1. Вступление.</w:t>
          </w:r>
          <w:r w:rsidRPr="00476497">
            <w:t xml:space="preserve"> </w:t>
          </w:r>
        </w:p>
        <w:p w:rsidR="00476497" w:rsidRDefault="00476497" w:rsidP="00476497">
          <w:p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2. Основная часть.</w:t>
          </w:r>
        </w:p>
        <w:p w:rsidR="002A5B3A" w:rsidRDefault="002A5B3A" w:rsidP="002A5B3A">
          <w:pPr>
            <w:pStyle w:val="a7"/>
            <w:numPr>
              <w:ilvl w:val="0"/>
              <w:numId w:val="2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Жизненный путь </w:t>
          </w:r>
          <w:proofErr w:type="spellStart"/>
          <w:r>
            <w:rPr>
              <w:rFonts w:ascii="Times New Roman" w:hAnsi="Times New Roman"/>
              <w:sz w:val="28"/>
              <w:szCs w:val="28"/>
            </w:rPr>
            <w:t>С.И.Габиева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>;</w:t>
          </w:r>
        </w:p>
        <w:p w:rsidR="002A5B3A" w:rsidRDefault="002A5B3A" w:rsidP="002A5B3A">
          <w:pPr>
            <w:pStyle w:val="a7"/>
            <w:numPr>
              <w:ilvl w:val="0"/>
              <w:numId w:val="2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Формирование </w:t>
          </w:r>
          <w:proofErr w:type="spellStart"/>
          <w:r>
            <w:rPr>
              <w:rFonts w:ascii="Times New Roman" w:hAnsi="Times New Roman"/>
              <w:sz w:val="28"/>
              <w:szCs w:val="28"/>
            </w:rPr>
            <w:t>С.Габиева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как ученого и революционера;</w:t>
          </w:r>
        </w:p>
        <w:p w:rsidR="002A5B3A" w:rsidRPr="002A5B3A" w:rsidRDefault="002A5B3A" w:rsidP="002A5B3A">
          <w:pPr>
            <w:pStyle w:val="a7"/>
            <w:numPr>
              <w:ilvl w:val="0"/>
              <w:numId w:val="2"/>
            </w:num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Социально-политические, педагогические и эстетические взгляды </w:t>
          </w:r>
          <w:proofErr w:type="spellStart"/>
          <w:r>
            <w:rPr>
              <w:rFonts w:ascii="Times New Roman" w:hAnsi="Times New Roman"/>
              <w:sz w:val="28"/>
              <w:szCs w:val="28"/>
            </w:rPr>
            <w:t>С.Габиева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>.</w:t>
          </w:r>
        </w:p>
        <w:p w:rsidR="002A5B3A" w:rsidRPr="002A5B3A" w:rsidRDefault="00476497" w:rsidP="002A5B3A">
          <w:pPr>
            <w:ind w:right="283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3. Заключение.</w:t>
          </w:r>
        </w:p>
      </w:sdtContent>
    </w:sdt>
    <w:p w:rsidR="00E108CD" w:rsidRPr="002A5B3A" w:rsidRDefault="00E108CD" w:rsidP="002A5B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5B3A">
        <w:rPr>
          <w:rFonts w:ascii="Times New Roman" w:hAnsi="Times New Roman" w:cs="Times New Roman"/>
          <w:color w:val="000000"/>
          <w:sz w:val="28"/>
          <w:szCs w:val="28"/>
        </w:rPr>
        <w:t>Родная страна – Дагестан. Она становится еще ближе и роднее, когда изучаешь и знаешь ее историю. А история нашего края уходит в глубокую древность. Какие только испытания не выпали на долю маленького, но мужественного народа. И лихие наскоки арабов, и нашествия монголо-татар</w:t>
      </w:r>
      <w:r w:rsidR="00794EF0" w:rsidRPr="002A5B3A">
        <w:rPr>
          <w:rFonts w:ascii="Times New Roman" w:hAnsi="Times New Roman" w:cs="Times New Roman"/>
          <w:color w:val="000000"/>
          <w:sz w:val="28"/>
          <w:szCs w:val="28"/>
        </w:rPr>
        <w:t>, и битвы с грозным завоевателем</w:t>
      </w:r>
      <w:r w:rsidRPr="002A5B3A">
        <w:rPr>
          <w:rFonts w:ascii="Times New Roman" w:hAnsi="Times New Roman" w:cs="Times New Roman"/>
          <w:color w:val="000000"/>
          <w:sz w:val="28"/>
          <w:szCs w:val="28"/>
        </w:rPr>
        <w:t xml:space="preserve"> Надиршахом. Благодаря героизму и м</w:t>
      </w:r>
      <w:r w:rsidR="00794EF0" w:rsidRPr="002A5B3A">
        <w:rPr>
          <w:rFonts w:ascii="Times New Roman" w:hAnsi="Times New Roman" w:cs="Times New Roman"/>
          <w:color w:val="000000"/>
          <w:sz w:val="28"/>
          <w:szCs w:val="28"/>
        </w:rPr>
        <w:t>ужеству наших предков, их воли к свободе, преданности</w:t>
      </w:r>
      <w:r w:rsidRPr="002A5B3A">
        <w:rPr>
          <w:rFonts w:ascii="Times New Roman" w:hAnsi="Times New Roman" w:cs="Times New Roman"/>
          <w:color w:val="000000"/>
          <w:sz w:val="28"/>
          <w:szCs w:val="28"/>
        </w:rPr>
        <w:t xml:space="preserve"> родной земле</w:t>
      </w:r>
      <w:r w:rsidR="00794EF0" w:rsidRPr="002A5B3A">
        <w:rPr>
          <w:rFonts w:ascii="Times New Roman" w:hAnsi="Times New Roman" w:cs="Times New Roman"/>
          <w:color w:val="000000"/>
          <w:sz w:val="28"/>
          <w:szCs w:val="28"/>
        </w:rPr>
        <w:t>, - их</w:t>
      </w:r>
      <w:r w:rsidRPr="002A5B3A">
        <w:rPr>
          <w:rFonts w:ascii="Times New Roman" w:hAnsi="Times New Roman" w:cs="Times New Roman"/>
          <w:color w:val="000000"/>
          <w:sz w:val="28"/>
          <w:szCs w:val="28"/>
        </w:rPr>
        <w:t xml:space="preserve"> ничто не сломило. Сегодня мы еще раз вспомним и поговорим о героических подвигах славных сынов Дагестана. </w:t>
      </w:r>
    </w:p>
    <w:p w:rsidR="00794EF0" w:rsidRDefault="00794EF0" w:rsidP="00794EF0">
      <w:pPr>
        <w:pStyle w:val="a8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794EF0">
        <w:rPr>
          <w:sz w:val="28"/>
          <w:szCs w:val="28"/>
        </w:rPr>
        <w:t xml:space="preserve">Существуют такие люди, которые </w:t>
      </w:r>
      <w:r>
        <w:rPr>
          <w:sz w:val="28"/>
          <w:szCs w:val="28"/>
        </w:rPr>
        <w:t>с</w:t>
      </w:r>
      <w:r w:rsidRPr="00794EF0">
        <w:rPr>
          <w:sz w:val="28"/>
          <w:szCs w:val="28"/>
        </w:rPr>
        <w:t>делали этот мир лучше тем, что жили в этом мире. Они приносили и приносят миру дары доброты, мужества, верности и братства.</w:t>
      </w:r>
    </w:p>
    <w:p w:rsidR="00794EF0" w:rsidRPr="00794EF0" w:rsidRDefault="00794EF0" w:rsidP="006A3F45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  <w:r w:rsidRPr="00794EF0">
        <w:rPr>
          <w:color w:val="000000"/>
          <w:sz w:val="28"/>
          <w:szCs w:val="28"/>
        </w:rPr>
        <w:t xml:space="preserve">После победы Февральской революции в Дагестане, как и во всей стране, создалась сложная обстановка. М. </w:t>
      </w:r>
      <w:proofErr w:type="spellStart"/>
      <w:r w:rsidRPr="00794EF0">
        <w:rPr>
          <w:color w:val="000000"/>
          <w:sz w:val="28"/>
          <w:szCs w:val="28"/>
        </w:rPr>
        <w:t>Дахадаев</w:t>
      </w:r>
      <w:proofErr w:type="spellEnd"/>
      <w:r w:rsidRPr="00794EF0">
        <w:rPr>
          <w:color w:val="000000"/>
          <w:sz w:val="28"/>
          <w:szCs w:val="28"/>
        </w:rPr>
        <w:t xml:space="preserve"> в статье «Темные силы не дремлют» опубликованный 3 апреля 1417 г. в газете «Время» писал: </w:t>
      </w:r>
    </w:p>
    <w:p w:rsidR="00794EF0" w:rsidRPr="00794EF0" w:rsidRDefault="004619EC" w:rsidP="006A3F45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94EF0" w:rsidRPr="00794EF0">
        <w:rPr>
          <w:color w:val="000000"/>
          <w:sz w:val="28"/>
          <w:szCs w:val="28"/>
        </w:rPr>
        <w:t xml:space="preserve">Лидеры Социалистической группы </w:t>
      </w:r>
      <w:proofErr w:type="spellStart"/>
      <w:r w:rsidR="00794EF0" w:rsidRPr="00794EF0">
        <w:rPr>
          <w:color w:val="000000"/>
          <w:sz w:val="28"/>
          <w:szCs w:val="28"/>
        </w:rPr>
        <w:t>М.Дахадаев</w:t>
      </w:r>
      <w:proofErr w:type="spellEnd"/>
      <w:r w:rsidR="00794EF0" w:rsidRPr="00794EF0">
        <w:rPr>
          <w:color w:val="000000"/>
          <w:sz w:val="28"/>
          <w:szCs w:val="28"/>
        </w:rPr>
        <w:t xml:space="preserve"> и </w:t>
      </w:r>
      <w:proofErr w:type="spellStart"/>
      <w:r w:rsidR="00794EF0" w:rsidRPr="00794EF0">
        <w:rPr>
          <w:color w:val="000000"/>
          <w:sz w:val="28"/>
          <w:szCs w:val="28"/>
        </w:rPr>
        <w:t>Д.Коркмасов</w:t>
      </w:r>
      <w:proofErr w:type="spellEnd"/>
      <w:r w:rsidR="00794EF0" w:rsidRPr="00794EF0">
        <w:rPr>
          <w:color w:val="000000"/>
          <w:sz w:val="28"/>
          <w:szCs w:val="28"/>
        </w:rPr>
        <w:t xml:space="preserve"> через демократическую печать открыто боролись против политики Временного правительства. Политическая обстановка в Дагестане 1917 г была сложная. Революционные события в России вызвали здесь мощную волну национально освободительного движения. Влиятельной силой оказалась партия во главе </w:t>
      </w:r>
      <w:proofErr w:type="spellStart"/>
      <w:r w:rsidR="00794EF0" w:rsidRPr="00794EF0">
        <w:rPr>
          <w:color w:val="000000"/>
          <w:sz w:val="28"/>
          <w:szCs w:val="28"/>
        </w:rPr>
        <w:t>Н.Гоцинским</w:t>
      </w:r>
      <w:proofErr w:type="spellEnd"/>
      <w:r w:rsidR="00794EF0" w:rsidRPr="00794EF0">
        <w:rPr>
          <w:color w:val="000000"/>
          <w:sz w:val="28"/>
          <w:szCs w:val="28"/>
        </w:rPr>
        <w:t xml:space="preserve"> и Узун-Хаджи, </w:t>
      </w:r>
      <w:proofErr w:type="gramStart"/>
      <w:r w:rsidR="00794EF0" w:rsidRPr="00794EF0">
        <w:rPr>
          <w:color w:val="000000"/>
          <w:sz w:val="28"/>
          <w:szCs w:val="28"/>
        </w:rPr>
        <w:t>которые</w:t>
      </w:r>
      <w:proofErr w:type="gramEnd"/>
      <w:r w:rsidR="00794EF0" w:rsidRPr="00794EF0">
        <w:rPr>
          <w:color w:val="000000"/>
          <w:sz w:val="28"/>
          <w:szCs w:val="28"/>
        </w:rPr>
        <w:t xml:space="preserve"> пытались создать исламское государство.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794EF0" w:rsidRPr="00794EF0">
        <w:rPr>
          <w:color w:val="000000"/>
          <w:sz w:val="28"/>
          <w:szCs w:val="28"/>
        </w:rPr>
        <w:t xml:space="preserve">Весть о свержении Временного правительства и образование Совнаркома во главе с В.И. Лениным в политических кругах </w:t>
      </w:r>
      <w:r w:rsidR="00794EF0" w:rsidRPr="00794EF0">
        <w:rPr>
          <w:color w:val="000000"/>
          <w:sz w:val="28"/>
          <w:szCs w:val="28"/>
        </w:rPr>
        <w:lastRenderedPageBreak/>
        <w:t>Дагестана вызвало замешательство.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794EF0" w:rsidRPr="00794EF0">
        <w:rPr>
          <w:color w:val="000000"/>
          <w:sz w:val="28"/>
          <w:szCs w:val="28"/>
        </w:rPr>
        <w:t>7 (20) ноября 1917</w:t>
      </w:r>
      <w:r w:rsidR="002A5B3A">
        <w:rPr>
          <w:color w:val="000000"/>
          <w:sz w:val="28"/>
          <w:szCs w:val="28"/>
        </w:rPr>
        <w:t xml:space="preserve"> г. </w:t>
      </w:r>
      <w:proofErr w:type="spellStart"/>
      <w:proofErr w:type="gramStart"/>
      <w:r w:rsidR="002A5B3A">
        <w:rPr>
          <w:color w:val="000000"/>
          <w:sz w:val="28"/>
          <w:szCs w:val="28"/>
        </w:rPr>
        <w:t>Порт-Петровски</w:t>
      </w:r>
      <w:r w:rsidR="00794EF0" w:rsidRPr="00794EF0">
        <w:rPr>
          <w:color w:val="000000"/>
          <w:sz w:val="28"/>
          <w:szCs w:val="28"/>
        </w:rPr>
        <w:t>м</w:t>
      </w:r>
      <w:proofErr w:type="spellEnd"/>
      <w:proofErr w:type="gramEnd"/>
      <w:r w:rsidR="00794EF0" w:rsidRPr="00794EF0">
        <w:rPr>
          <w:color w:val="000000"/>
          <w:sz w:val="28"/>
          <w:szCs w:val="28"/>
        </w:rPr>
        <w:t xml:space="preserve"> </w:t>
      </w:r>
      <w:r w:rsidR="002A5B3A">
        <w:rPr>
          <w:color w:val="000000"/>
          <w:sz w:val="28"/>
          <w:szCs w:val="28"/>
        </w:rPr>
        <w:t>Советом</w:t>
      </w:r>
      <w:r w:rsidR="00794EF0" w:rsidRPr="00794EF0">
        <w:rPr>
          <w:color w:val="000000"/>
          <w:sz w:val="28"/>
          <w:szCs w:val="28"/>
        </w:rPr>
        <w:t xml:space="preserve"> была принята резолюция о признании Советской власти. Для решения основных вопросов были созданы Военно-революционные комитеты:</w:t>
      </w:r>
    </w:p>
    <w:p w:rsidR="00794EF0" w:rsidRPr="00794EF0" w:rsidRDefault="00794EF0" w:rsidP="006A3F45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 w:rsidRPr="00794EF0">
        <w:rPr>
          <w:color w:val="000000"/>
          <w:sz w:val="28"/>
          <w:szCs w:val="28"/>
        </w:rPr>
        <w:t>Темирхан-Шуринский</w:t>
      </w:r>
      <w:proofErr w:type="spellEnd"/>
      <w:r w:rsidRPr="00794EF0">
        <w:rPr>
          <w:color w:val="000000"/>
          <w:sz w:val="28"/>
          <w:szCs w:val="28"/>
        </w:rPr>
        <w:t xml:space="preserve"> ВРК (</w:t>
      </w:r>
      <w:proofErr w:type="spellStart"/>
      <w:r w:rsidRPr="00794EF0">
        <w:rPr>
          <w:color w:val="000000"/>
          <w:sz w:val="28"/>
          <w:szCs w:val="28"/>
        </w:rPr>
        <w:t>Д.Коркмасов</w:t>
      </w:r>
      <w:proofErr w:type="spellEnd"/>
      <w:r w:rsidRPr="00794EF0">
        <w:rPr>
          <w:color w:val="000000"/>
          <w:sz w:val="28"/>
          <w:szCs w:val="28"/>
        </w:rPr>
        <w:t>)</w:t>
      </w:r>
    </w:p>
    <w:p w:rsidR="00794EF0" w:rsidRPr="00794EF0" w:rsidRDefault="00794EF0" w:rsidP="006A3F45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794EF0">
        <w:rPr>
          <w:color w:val="000000"/>
          <w:sz w:val="28"/>
          <w:szCs w:val="28"/>
        </w:rPr>
        <w:t>Порт-Петровский</w:t>
      </w:r>
      <w:proofErr w:type="spellEnd"/>
      <w:proofErr w:type="gramEnd"/>
      <w:r w:rsidRPr="00794EF0">
        <w:rPr>
          <w:color w:val="000000"/>
          <w:sz w:val="28"/>
          <w:szCs w:val="28"/>
        </w:rPr>
        <w:t xml:space="preserve"> ВРК (У.Буйнакский)</w:t>
      </w:r>
    </w:p>
    <w:p w:rsidR="00794EF0" w:rsidRPr="00794EF0" w:rsidRDefault="00794EF0" w:rsidP="006A3F45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794EF0">
        <w:rPr>
          <w:color w:val="000000"/>
          <w:sz w:val="28"/>
          <w:szCs w:val="28"/>
        </w:rPr>
        <w:t>Дербентский ВРК (</w:t>
      </w:r>
      <w:proofErr w:type="spellStart"/>
      <w:r w:rsidRPr="00794EF0">
        <w:rPr>
          <w:color w:val="000000"/>
          <w:sz w:val="28"/>
          <w:szCs w:val="28"/>
        </w:rPr>
        <w:t>К.Агасиев</w:t>
      </w:r>
      <w:proofErr w:type="spellEnd"/>
      <w:r w:rsidRPr="00794EF0">
        <w:rPr>
          <w:color w:val="000000"/>
          <w:sz w:val="28"/>
          <w:szCs w:val="28"/>
        </w:rPr>
        <w:t>)</w:t>
      </w:r>
    </w:p>
    <w:p w:rsidR="00794EF0" w:rsidRDefault="00794EF0" w:rsidP="002A5B3A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  <w:r w:rsidRPr="00794EF0">
        <w:rPr>
          <w:color w:val="000000"/>
          <w:sz w:val="28"/>
          <w:szCs w:val="28"/>
        </w:rPr>
        <w:t xml:space="preserve">Началось создание Красной Армии во главе с М. </w:t>
      </w:r>
      <w:proofErr w:type="spellStart"/>
      <w:r w:rsidRPr="00794EF0">
        <w:rPr>
          <w:color w:val="000000"/>
          <w:sz w:val="28"/>
          <w:szCs w:val="28"/>
        </w:rPr>
        <w:t>Дахадаевым</w:t>
      </w:r>
      <w:proofErr w:type="spellEnd"/>
      <w:r w:rsidRPr="00794EF0">
        <w:rPr>
          <w:color w:val="000000"/>
          <w:sz w:val="28"/>
          <w:szCs w:val="28"/>
        </w:rPr>
        <w:t xml:space="preserve">, </w:t>
      </w:r>
      <w:proofErr w:type="spellStart"/>
      <w:r w:rsidRPr="00794EF0">
        <w:rPr>
          <w:color w:val="000000"/>
          <w:sz w:val="28"/>
          <w:szCs w:val="28"/>
        </w:rPr>
        <w:t>С.Габиевым</w:t>
      </w:r>
      <w:proofErr w:type="spellEnd"/>
      <w:r w:rsidR="004619EC">
        <w:rPr>
          <w:color w:val="000000"/>
          <w:sz w:val="28"/>
          <w:szCs w:val="28"/>
        </w:rPr>
        <w:t>»</w:t>
      </w:r>
      <w:r w:rsidRPr="00794EF0">
        <w:rPr>
          <w:color w:val="000000"/>
          <w:sz w:val="28"/>
          <w:szCs w:val="28"/>
        </w:rPr>
        <w:t>.</w:t>
      </w:r>
    </w:p>
    <w:p w:rsidR="00900F5A" w:rsidRPr="00E108CD" w:rsidRDefault="00900F5A" w:rsidP="00900F5A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771900" cy="4133850"/>
            <wp:effectExtent l="19050" t="0" r="0" b="0"/>
            <wp:docPr id="1" name="Рисунок 1" descr="http://avaruchitel.ru/uploads/posts/2020-04/medium/1586418974_said-gabi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aruchitel.ru/uploads/posts/2020-04/medium/1586418974_said-gabie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98" w:rsidRDefault="00ED0859" w:rsidP="001E2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28 мая 1882 года в городе Опочка Псковской губернии, куда был сослан его отец Ибрагим за участие в вооруженном восстании горцев против царского самодержавия в 1877 году. Через шесть лет ссылки Ибрагим по амнистии, как и все оставшиеся в живых участники восстания, возвратился  с семьей на родину, в селение Кази-Кумух Дагестанской области.</w:t>
      </w:r>
    </w:p>
    <w:p w:rsidR="00ED0859" w:rsidRDefault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«Потеряв всё имущество, - вспоминает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отец вернулся из ссылки с семьёй в пять душ на пепелище. В детстве слышал я много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рассказов отца и матери о днях восстания и о пережитом в ссылке. И чувство ненависти к царской власти росло в моей душе с детства.</w:t>
      </w:r>
    </w:p>
    <w:p w:rsidR="00ED0859" w:rsidRDefault="00ED0859" w:rsidP="00ED085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учебы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казикумухской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двухклассной сельской школе Саид поступил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Тимирханшуринское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реальное училище. Оттуда вскоре перевёлся в Ставропольскую гимназию, которую окончил в 1903 году. В 1904 году он поступает в Петербургский университет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естественно-историческое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отделение физико-математического факультета и оканчивает его в 1911 году.</w:t>
      </w:r>
    </w:p>
    <w:p w:rsidR="00ED0859" w:rsidRDefault="00ED0859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активный борец против самодержавия уже в годы первой российской революции. 9 января 1905 года он участвует в выступлениях рабочих в Петербурге и сражается на баррикадах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рабочими.</w:t>
      </w:r>
    </w:p>
    <w:p w:rsidR="00ED0859" w:rsidRDefault="00ED0859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Преследуемый царскими властями,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тайком переезжает во Владикавказ (ныне Орджоникидзе), где </w:t>
      </w:r>
      <w:r w:rsidR="0002452D">
        <w:rPr>
          <w:rFonts w:ascii="Times New Roman" w:hAnsi="Times New Roman" w:cs="Times New Roman"/>
          <w:sz w:val="28"/>
          <w:szCs w:val="28"/>
        </w:rPr>
        <w:t>принимает активное участие в вооруженном столкновении с монархистами-черносотенцами.</w:t>
      </w:r>
    </w:p>
    <w:p w:rsidR="0002452D" w:rsidRDefault="0002452D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нового революционного подъёма в 1912-1914 годы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издавать в Петербурге газеты «Заря Дагестана» (на русском, а также частично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языках) и «Мусульманскую газету» (на русском языке). Эти газеты разоблачали систему управления царизма, его колонизаторскую политику и пробуждали в массах сознание необходимости борьбы против самодержавия.</w:t>
      </w:r>
    </w:p>
    <w:p w:rsidR="002A7F68" w:rsidRDefault="002A7F68" w:rsidP="002A7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7575" cy="3524250"/>
            <wp:effectExtent l="19050" t="0" r="9525" b="0"/>
            <wp:docPr id="2" name="Рисунок 1" descr="https://i.pinimg.com/736x/75/0f/6c/750f6cf1d668ca85aa5f4cb34f636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5/0f/6c/750f6cf1d668ca85aa5f4cb34f63601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52D" w:rsidRDefault="0002452D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Прогрессивно настроенная интеллигенция всяч</w:t>
      </w:r>
      <w:r w:rsidR="007532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 поддерживала издание газет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>, оказывала материальную помощь, участвовала в их распространении.</w:t>
      </w:r>
    </w:p>
    <w:p w:rsidR="0002452D" w:rsidRDefault="0002452D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публикацией резких противоправительственных статей в газете «Заря Дагестана»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подвергается преследованиям. Газету закрывают, а его привлекают к судебной ответственности.</w:t>
      </w:r>
    </w:p>
    <w:p w:rsidR="0002452D" w:rsidRDefault="0002452D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Преследуемый царскими властями,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вынужден был с 1915 года жить на Северном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Кавказе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полулегальном положении у своего старшего брата – кустаря-отходника. Февральская революция застаёт его во Владикавказе. Летом 1917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едет в Дагестан, где избирается комиссаром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Казикумухского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600C5B" w:rsidRDefault="00600C5B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У.</w:t>
      </w:r>
      <w:proofErr w:type="gramStart"/>
      <w:r>
        <w:rPr>
          <w:rFonts w:ascii="Times New Roman" w:hAnsi="Times New Roman" w:cs="Times New Roman"/>
          <w:sz w:val="28"/>
          <w:szCs w:val="28"/>
        </w:rPr>
        <w:t>Буйнакским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М.Дахадаевым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Д.Коркмасовым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другими видными революционерами он включается в борьбу за установление власти Советов в Дагестане.</w:t>
      </w:r>
    </w:p>
    <w:p w:rsidR="002A7F68" w:rsidRDefault="00600C5B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мае 1918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У.</w:t>
      </w:r>
      <w:proofErr w:type="gramStart"/>
      <w:r>
        <w:rPr>
          <w:rFonts w:ascii="Times New Roman" w:hAnsi="Times New Roman" w:cs="Times New Roman"/>
          <w:sz w:val="28"/>
          <w:szCs w:val="28"/>
        </w:rPr>
        <w:t>Буйнакским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М.Дахадаевым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Д.Коркмасовым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 в состав Дагестанского областного военно-революционного комитета.</w:t>
      </w:r>
    </w:p>
    <w:p w:rsidR="002A7F68" w:rsidRDefault="002A7F68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76725"/>
            <wp:effectExtent l="19050" t="0" r="3175" b="0"/>
            <wp:docPr id="3" name="Рисунок 4" descr="https://snappygoat.com/b/6d8c070e505362c3f1dfe7f7e34a2784f6958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nappygoat.com/b/6d8c070e505362c3f1dfe7f7e34a2784f6958ed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C5B" w:rsidRDefault="00600C5B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 поручению Дагестанского областного военно-революционного комитета в сентябре 1918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едет в Баку за помощью к Бакинским комиссарам. С.Шаумян и А.Джапаридзе хорошо знали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т.к. были с ним связаны через подпольный Кавказский краевой комитет РКП (б). Получив от них перед самым падением там Советской власти и их арестом деньги и оружие для формирования в Дагестане частей Красной Армии и доставив все это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Темир-Хан-Шуру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тяжело заболевает. По поручению Серго Орджоникидзе больного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вывозят через занятую контрреволюционерами территорию на Терек, где к тому времени была установлена Советская власть.</w:t>
      </w:r>
    </w:p>
    <w:p w:rsidR="00B4721C" w:rsidRDefault="00B4721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выздоровления он избирается председателем народного Совета Терской Советской Республики и членом президиума Комитета обороны Терской Республики, а также становится комиссаром организованного им же из горцев 12-сотенного конного партизанского отряда.</w:t>
      </w:r>
    </w:p>
    <w:p w:rsidR="00B4721C" w:rsidRDefault="00B4721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предложению Г.К.Орджоникидзе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организовал издание большевистской общественно-политической, экономической и литературной газеты «Революционный горец» - «орган революционного народа Терской Советской Республики».</w:t>
      </w:r>
    </w:p>
    <w:p w:rsidR="00B4721C" w:rsidRDefault="00B4721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Важнейшей заслугой газеты было пресечение попыток горских и казачьих контрреволюционных верхов рассорить народы Северного Кавказа, организовать кровопролитные столкновения.</w:t>
      </w:r>
    </w:p>
    <w:p w:rsidR="00B4721C" w:rsidRDefault="00035FE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начале второго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антиденикинского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восстания в Дагестане в 1919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находился в Тифлисе, где по поручению Кавказского краевого комитета РКП (б) вёл подпольную работу, организуя помощь горцам.</w:t>
      </w:r>
    </w:p>
    <w:p w:rsidR="00035FEC" w:rsidRDefault="00035FE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1920 году, после установления Советской власти на Северном Кавказе,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возвращается в Тифлис, его назначают членом Северо-Кавказского ревкома, председателем которого был Г.К.Орджоникидзе, а его заместителем – С.М.Киров.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также членом революционного Совета трудовой армии Юго-Востока России.</w:t>
      </w:r>
    </w:p>
    <w:p w:rsidR="00035FEC" w:rsidRDefault="00035FE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 ноября 1920 года в Темир-Хан-Шуре открылся 1-й Чрезвычайный съезд народов Дагестана, на котором была провозглашена декларация об автономии Дагестана. В подготовке и проведении этого съезда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принимал самое деятельное участие. Съезд народов Дагестана избрал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Д.Коркмасова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</w:t>
      </w:r>
      <w:proofErr w:type="gramStart"/>
      <w:r>
        <w:rPr>
          <w:rFonts w:ascii="Times New Roman" w:hAnsi="Times New Roman" w:cs="Times New Roman"/>
          <w:sz w:val="28"/>
          <w:szCs w:val="28"/>
        </w:rPr>
        <w:t>Тахо-Годи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делегатов в Совнарком РСФСР для подписания декларации об автономии Дагестана и выработки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текста Конституции ДАССР. Однако в связи со сложной обстановкой в Дагестане, вызванной мятежом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Гоцинского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председатель ревкома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заменён в составе делегации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М.-М.Хизроевым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392F" w:rsidRDefault="00D339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86425" cy="5724525"/>
            <wp:effectExtent l="19050" t="0" r="9525" b="0"/>
            <wp:docPr id="7" name="Рисунок 7" descr="https://ds05.infourok.ru/uploads/ex/0091/000e44e8-96c4514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091/000e44e8-96c45142/img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FEC" w:rsidRDefault="00035FEC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годы мирного строительства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 заместителем Председателя СНК ДАССР и уполномоченным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Наркомфина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РСФСР при ДСНК. Он был первым народным комиссаром просвещения Дагестана, наркомом продовольствия. На этих постах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отдавал все свои силы восстановлению народного хозяйства республики, поднятию культуры народов Дагестана.</w:t>
      </w:r>
    </w:p>
    <w:p w:rsidR="009D3EC7" w:rsidRDefault="009D3EC7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1927 году Центральным Комитетом партии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направлен в Закавказскую социалистическую Федеративную Республику, где ему также были поручены ответственные посты: заместителя народного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комиссара финансов РСФСР, начальника Управления по делам печати при Совнаркоме ЗСФСР и др.</w:t>
      </w:r>
    </w:p>
    <w:p w:rsidR="009D3EC7" w:rsidRDefault="009D3EC7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формировании взглядов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общественные явления огромна роль русских революционных демократов: Герцена, Чернышевского, Добролюбова, народовольцев, революционеров, боровшихся против царизма.</w:t>
      </w:r>
    </w:p>
    <w:p w:rsidR="009D3EC7" w:rsidRDefault="009D3EC7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Тогда же в нём выявился незаурядный талант публициста, и он стал, как правильно отмечал К.Султанов, «…первым по времени дагестанским публицистом» среди мусульман России. Его публицистическая деятельность продолжалась и после революции 1917 года.</w:t>
      </w:r>
    </w:p>
    <w:p w:rsidR="009D3EC7" w:rsidRDefault="009D3EC7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Защищая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интересы горцев и пользуясь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всеми легальными возможностями,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вёл борьбу против самодержавия и его системы управления на окраинах страны. Вместе с тем он настоятельно требовал для горцев человеческих прав. В одной из помещённых в газете стаей он писал: «Дайте Дагестану элементарные условия гражданского бытия… дайте школу, уничтожьте созданное искусственно крепостничество в плоскостных округах, возвратите землю, отнятую беками».</w:t>
      </w:r>
    </w:p>
    <w:p w:rsidR="009D3EC7" w:rsidRDefault="009D3EC7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Немало статей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посвятил вопросам науки, культуры и народного образования. В них он ратует за организацию общекавказского университета, горского музея, дагестанского издательского общества, за развитие дагестанских языков и литератур, за создание школьных учебников и т.д. </w:t>
      </w:r>
      <w:proofErr w:type="spellStart"/>
      <w:r w:rsidR="0098362F"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 w:rsidR="0098362F">
        <w:rPr>
          <w:rFonts w:ascii="Times New Roman" w:hAnsi="Times New Roman" w:cs="Times New Roman"/>
          <w:sz w:val="28"/>
          <w:szCs w:val="28"/>
        </w:rPr>
        <w:t xml:space="preserve"> пишет и публикует статьи об интеллигенции, о её роли в общественной жизни.</w:t>
      </w:r>
    </w:p>
    <w:p w:rsidR="0098362F" w:rsidRDefault="009836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Выступая против социального и национального гнёта,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забывал об участи женщины-горянки, о её порабощенном положении. В своих статьях он ратует за раскрепощение женщины Востока, за её равноправие во всех общественно-политических делах, поднимает вопрос о женском образовании. В те годы, когда выходила «Заря Дагестана», по личной инициативе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благодаря его стараниям в селении Кумух была открыта первая школа горянок.</w:t>
      </w:r>
    </w:p>
    <w:p w:rsidR="0098362F" w:rsidRDefault="009836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Широкое развитие получает литературно-публицистическая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пронизанная идеей </w:t>
      </w:r>
      <w:r w:rsidR="00EE478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ратства с русским народом, духом интернационализма. Газета «Заря Дагестана» явилась первым «лучом света в тёмном царстве», зарей для горцев.</w:t>
      </w:r>
    </w:p>
    <w:p w:rsidR="0098362F" w:rsidRDefault="009836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Местные власти, духовенство Дагестана вкупе с царской администрацией старались всеми силами помешать деятельности газеты.</w:t>
      </w:r>
    </w:p>
    <w:p w:rsidR="0098362F" w:rsidRDefault="009836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Это и понятно: реакция в лице дагестанских князей, беков, ханов и других царских прислужников, видя в Саиде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неподкупного обличителя их преступных дел, стала организованно нападать на него, требуя немедленного привлечения его к уголовной ответственности,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конце концов добилась закрытия газеты, учинив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суд. Об этом судебном процессе спустя 13 лет газета «Красный Дагестан» от 15 мая 1927 года в статье «Из прошлого» дала подробную информацию.</w:t>
      </w:r>
    </w:p>
    <w:p w:rsidR="0098362F" w:rsidRDefault="0098362F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Вслед за «Зарёй Дагестана» в 1912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начинает издавать там же в Петербурге «Мусульманскую газету», на страницах которой отстаивал интересы народов национальных окраин </w:t>
      </w:r>
      <w:r w:rsidR="0052331A">
        <w:rPr>
          <w:rFonts w:ascii="Times New Roman" w:hAnsi="Times New Roman" w:cs="Times New Roman"/>
          <w:sz w:val="28"/>
          <w:szCs w:val="28"/>
        </w:rPr>
        <w:t xml:space="preserve">царской </w:t>
      </w:r>
      <w:r>
        <w:rPr>
          <w:rFonts w:ascii="Times New Roman" w:hAnsi="Times New Roman" w:cs="Times New Roman"/>
          <w:sz w:val="28"/>
          <w:szCs w:val="28"/>
        </w:rPr>
        <w:t>Росси</w:t>
      </w:r>
      <w:r w:rsidR="0052331A">
        <w:rPr>
          <w:rFonts w:ascii="Times New Roman" w:hAnsi="Times New Roman" w:cs="Times New Roman"/>
          <w:sz w:val="28"/>
          <w:szCs w:val="28"/>
        </w:rPr>
        <w:t xml:space="preserve">и. Газета выступала поборником интересов рядовой мусульманской массы в царской России, и в ней голос </w:t>
      </w:r>
      <w:proofErr w:type="spellStart"/>
      <w:r w:rsidR="0052331A"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 w:rsidR="0052331A">
        <w:rPr>
          <w:rFonts w:ascii="Times New Roman" w:hAnsi="Times New Roman" w:cs="Times New Roman"/>
          <w:sz w:val="28"/>
          <w:szCs w:val="28"/>
        </w:rPr>
        <w:t xml:space="preserve"> начинает звучать еще сильнее и резче.</w:t>
      </w:r>
    </w:p>
    <w:p w:rsidR="0052331A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большим поклонником передовой русской культуры, которая оказала на него огромное влияние.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писал, что он «воспитывался на русской литературе и на идеях корифеев русской мысли».</w:t>
      </w:r>
    </w:p>
    <w:p w:rsidR="0052331A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Любовь к русскому народу и его замечательным представителям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сохранил до конца своей жизни. Он хорошо понимал и высоко ценил прогрессивную роль России в развитии экономики и культуры нерусских народов, роль, которую она играла и в судьбах народов Дагест</w:t>
      </w:r>
      <w:r w:rsidR="007532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на.</w:t>
      </w:r>
    </w:p>
    <w:p w:rsidR="0052331A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Рассматривая присоединение Дагестана к России как прогрессивное явление,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в 1912 году оценивал этот акт «как поворот от беспросветного к светлому, который не может не радовать всякого разумного человека, и глубоко верил в светлое будущее России, в то, что там победит революция, что над Россией взойдет солнце свободы…»</w:t>
      </w:r>
      <w:proofErr w:type="gramEnd"/>
    </w:p>
    <w:p w:rsidR="0052331A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юношеских лет был поклонником русской кул</w:t>
      </w:r>
      <w:r w:rsidR="00A171F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туры и русского языка, которым он прекрасно владел. На русском языке он писал научные труды, публицистические статьи и художественные произведения (поэзию и прозу).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писала: «Говорил он на прекрасном, даже изысканном русском языке».</w:t>
      </w:r>
    </w:p>
    <w:p w:rsidR="0052331A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Ценя одновременно роль и значение местных, родных и русского языков в развитии культуры и просвещения народов Дагестана, он отмечал необходимость создания на местны</w:t>
      </w:r>
      <w:r w:rsidR="00A171F0">
        <w:rPr>
          <w:rFonts w:ascii="Times New Roman" w:hAnsi="Times New Roman" w:cs="Times New Roman"/>
          <w:sz w:val="28"/>
          <w:szCs w:val="28"/>
        </w:rPr>
        <w:t>х языках учебной и другой литературы, введения обучения детей в школе и начальных классах на родных языках, а в старших классах – на русском языке.</w:t>
      </w:r>
    </w:p>
    <w:p w:rsidR="00A171F0" w:rsidRDefault="00A171F0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известен также и как ученый-историк. Он оставил солидное наследие в этой области, являясь автором нескольких исследований по истории лаков, арабо-мусульманской культуры, мюридизма и гражданской войны.</w:t>
      </w:r>
      <w:bookmarkStart w:id="0" w:name="_GoBack"/>
      <w:bookmarkEnd w:id="0"/>
    </w:p>
    <w:p w:rsidR="00EE4783" w:rsidRDefault="00EE4783" w:rsidP="00EE47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9975" cy="3962400"/>
            <wp:effectExtent l="19050" t="0" r="9525" b="0"/>
            <wp:docPr id="5" name="Рисунок 7" descr="https://cdn1.ozone.ru/multimedia/101548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ozone.ru/multimedia/10154887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58" cy="396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B3A" w:rsidRDefault="002A5B3A" w:rsidP="002A5B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5B3A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 xml:space="preserve">ризуя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личность и высоко оценивая</w:t>
      </w:r>
      <w:proofErr w:type="gramEnd"/>
      <w:r w:rsidRPr="002A5B3A">
        <w:rPr>
          <w:rFonts w:ascii="Times New Roman" w:hAnsi="Times New Roman" w:cs="Times New Roman"/>
          <w:sz w:val="28"/>
          <w:szCs w:val="28"/>
        </w:rPr>
        <w:t xml:space="preserve"> революционную деятельность С. И, </w:t>
      </w:r>
      <w:proofErr w:type="spellStart"/>
      <w:r w:rsidRPr="002A5B3A"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 w:rsidRPr="002A5B3A">
        <w:rPr>
          <w:rFonts w:ascii="Times New Roman" w:hAnsi="Times New Roman" w:cs="Times New Roman"/>
          <w:sz w:val="28"/>
          <w:szCs w:val="28"/>
        </w:rPr>
        <w:t xml:space="preserve">, Г. К. Орджоникидзе писал: «Положительное мнение мое сложилось о тов. </w:t>
      </w:r>
      <w:proofErr w:type="spellStart"/>
      <w:r w:rsidRPr="002A5B3A">
        <w:rPr>
          <w:rFonts w:ascii="Times New Roman" w:hAnsi="Times New Roman" w:cs="Times New Roman"/>
          <w:sz w:val="28"/>
          <w:szCs w:val="28"/>
        </w:rPr>
        <w:t>Габиеве</w:t>
      </w:r>
      <w:proofErr w:type="spellEnd"/>
      <w:r w:rsidRPr="002A5B3A">
        <w:rPr>
          <w:rFonts w:ascii="Times New Roman" w:hAnsi="Times New Roman" w:cs="Times New Roman"/>
          <w:sz w:val="28"/>
          <w:szCs w:val="28"/>
        </w:rPr>
        <w:t xml:space="preserve"> в самые тяжелые дни Советской власти на Северном Кавказе,</w:t>
      </w:r>
      <w:r>
        <w:rPr>
          <w:rFonts w:ascii="Times New Roman" w:hAnsi="Times New Roman" w:cs="Times New Roman"/>
          <w:sz w:val="28"/>
          <w:szCs w:val="28"/>
        </w:rPr>
        <w:t xml:space="preserve"> когда очень и очень многие, в том числе «коммунисты», </w:t>
      </w:r>
      <w:r w:rsidRPr="002A5B3A">
        <w:rPr>
          <w:rFonts w:ascii="Times New Roman" w:hAnsi="Times New Roman" w:cs="Times New Roman"/>
          <w:sz w:val="28"/>
          <w:szCs w:val="28"/>
        </w:rPr>
        <w:t>не только колебались, но и предав</w:t>
      </w:r>
      <w:r>
        <w:rPr>
          <w:rFonts w:ascii="Times New Roman" w:hAnsi="Times New Roman" w:cs="Times New Roman"/>
          <w:sz w:val="28"/>
          <w:szCs w:val="28"/>
        </w:rPr>
        <w:t xml:space="preserve">али нередко партийных товарищей. Товарищ  </w:t>
      </w:r>
      <w:proofErr w:type="spellStart"/>
      <w:r w:rsidRPr="002A5B3A"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 w:rsidRPr="002A5B3A">
        <w:rPr>
          <w:rFonts w:ascii="Times New Roman" w:hAnsi="Times New Roman" w:cs="Times New Roman"/>
          <w:sz w:val="28"/>
          <w:szCs w:val="28"/>
        </w:rPr>
        <w:t xml:space="preserve"> в эти критические дни нашей власти неизменно</w:t>
      </w:r>
      <w:r>
        <w:rPr>
          <w:rFonts w:ascii="Times New Roman" w:hAnsi="Times New Roman" w:cs="Times New Roman"/>
          <w:sz w:val="28"/>
          <w:szCs w:val="28"/>
        </w:rPr>
        <w:t xml:space="preserve"> был с нами, нашим другом».</w:t>
      </w:r>
    </w:p>
    <w:p w:rsidR="002A5B3A" w:rsidRPr="002A5B3A" w:rsidRDefault="002A5B3A" w:rsidP="002A5B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5B3A">
        <w:rPr>
          <w:rFonts w:ascii="Times New Roman" w:hAnsi="Times New Roman" w:cs="Times New Roman"/>
          <w:sz w:val="28"/>
          <w:szCs w:val="28"/>
        </w:rPr>
        <w:t xml:space="preserve"> Благодарные народы Дагестана</w:t>
      </w:r>
      <w:r>
        <w:rPr>
          <w:rFonts w:ascii="Times New Roman" w:hAnsi="Times New Roman" w:cs="Times New Roman"/>
          <w:sz w:val="28"/>
          <w:szCs w:val="28"/>
        </w:rPr>
        <w:t xml:space="preserve"> чтят память Саи</w:t>
      </w:r>
      <w:r w:rsidRPr="002A5B3A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2A5B3A">
        <w:rPr>
          <w:rFonts w:ascii="Times New Roman" w:hAnsi="Times New Roman" w:cs="Times New Roman"/>
          <w:sz w:val="28"/>
          <w:szCs w:val="28"/>
        </w:rPr>
        <w:t>Ибрагимовича</w:t>
      </w:r>
      <w:proofErr w:type="spellEnd"/>
      <w:r w:rsidRPr="002A5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3A">
        <w:rPr>
          <w:rFonts w:ascii="Times New Roman" w:hAnsi="Times New Roman" w:cs="Times New Roman"/>
          <w:sz w:val="28"/>
          <w:szCs w:val="28"/>
        </w:rPr>
        <w:t>Габиева</w:t>
      </w:r>
      <w:proofErr w:type="spellEnd"/>
      <w:r w:rsidRPr="002A5B3A">
        <w:rPr>
          <w:rFonts w:ascii="Times New Roman" w:hAnsi="Times New Roman" w:cs="Times New Roman"/>
          <w:sz w:val="28"/>
          <w:szCs w:val="28"/>
        </w:rPr>
        <w:t>, неутомимого революционера и талантливого ученого, воздают должное как одно</w:t>
      </w:r>
      <w:r>
        <w:rPr>
          <w:rFonts w:ascii="Times New Roman" w:hAnsi="Times New Roman" w:cs="Times New Roman"/>
          <w:sz w:val="28"/>
          <w:szCs w:val="28"/>
        </w:rPr>
        <w:t xml:space="preserve">му из своих лучших сыновей. </w:t>
      </w:r>
    </w:p>
    <w:p w:rsidR="002A5B3A" w:rsidRDefault="002A5B3A" w:rsidP="00ED0859">
      <w:pPr>
        <w:rPr>
          <w:rFonts w:ascii="Times New Roman" w:hAnsi="Times New Roman" w:cs="Times New Roman"/>
          <w:sz w:val="28"/>
          <w:szCs w:val="28"/>
        </w:rPr>
      </w:pPr>
    </w:p>
    <w:p w:rsidR="00CB01D6" w:rsidRDefault="0052331A" w:rsidP="00ED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00F5A">
        <w:rPr>
          <w:noProof/>
          <w:lang w:eastAsia="ru-RU"/>
        </w:rPr>
        <w:drawing>
          <wp:inline distT="0" distB="0" distL="0" distR="0">
            <wp:extent cx="4776428" cy="4210050"/>
            <wp:effectExtent l="19050" t="0" r="5122" b="0"/>
            <wp:docPr id="4" name="Рисунок 4" descr="https://ds05.infourok.ru/uploads/ex/044b/00032512-e2109e32/hello_html_m678be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44b/00032512-e2109e32/hello_html_m678be4f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994" cy="42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CE3" w:rsidRDefault="00F94CE3" w:rsidP="00CB01D6">
      <w:pPr>
        <w:rPr>
          <w:rFonts w:ascii="Times New Roman" w:hAnsi="Times New Roman" w:cs="Times New Roman"/>
          <w:sz w:val="28"/>
          <w:szCs w:val="28"/>
        </w:rPr>
      </w:pPr>
    </w:p>
    <w:p w:rsidR="00F94CE3" w:rsidRPr="00CB01D6" w:rsidRDefault="00F94CE3" w:rsidP="00CB01D6">
      <w:pPr>
        <w:rPr>
          <w:rFonts w:ascii="Times New Roman" w:hAnsi="Times New Roman" w:cs="Times New Roman"/>
          <w:sz w:val="28"/>
          <w:szCs w:val="28"/>
        </w:rPr>
      </w:pPr>
    </w:p>
    <w:p w:rsidR="00F94CE3" w:rsidRPr="00F94CE3" w:rsidRDefault="00F94CE3" w:rsidP="00F94CE3">
      <w:pPr>
        <w:pStyle w:val="text-align-center"/>
        <w:shd w:val="clear" w:color="auto" w:fill="FFFFFF"/>
        <w:spacing w:before="0" w:beforeAutospacing="0" w:after="240" w:afterAutospacing="0"/>
        <w:ind w:firstLine="480"/>
        <w:jc w:val="center"/>
        <w:rPr>
          <w:rFonts w:ascii="Helvetica" w:hAnsi="Helvetica" w:cs="Helvetica"/>
          <w:color w:val="C00000"/>
          <w:spacing w:val="2"/>
          <w:sz w:val="32"/>
          <w:szCs w:val="32"/>
        </w:rPr>
      </w:pPr>
      <w:r w:rsidRPr="00F94CE3">
        <w:rPr>
          <w:rStyle w:val="ad"/>
          <w:color w:val="C00000"/>
          <w:spacing w:val="2"/>
          <w:sz w:val="32"/>
          <w:szCs w:val="32"/>
        </w:rPr>
        <w:t>Зачем я не птица, не ворон степной,</w:t>
      </w:r>
    </w:p>
    <w:p w:rsidR="00F94CE3" w:rsidRPr="00F94CE3" w:rsidRDefault="00F94CE3" w:rsidP="00F94CE3">
      <w:pPr>
        <w:pStyle w:val="text-align-center"/>
        <w:shd w:val="clear" w:color="auto" w:fill="FFFFFF"/>
        <w:spacing w:before="0" w:beforeAutospacing="0" w:after="240" w:afterAutospacing="0"/>
        <w:ind w:firstLine="480"/>
        <w:jc w:val="center"/>
        <w:rPr>
          <w:rFonts w:ascii="Helvetica" w:hAnsi="Helvetica" w:cs="Helvetica"/>
          <w:color w:val="C00000"/>
          <w:spacing w:val="2"/>
          <w:sz w:val="32"/>
          <w:szCs w:val="32"/>
        </w:rPr>
      </w:pPr>
      <w:proofErr w:type="gramStart"/>
      <w:r w:rsidRPr="00F94CE3">
        <w:rPr>
          <w:rStyle w:val="ad"/>
          <w:color w:val="C00000"/>
          <w:spacing w:val="2"/>
          <w:sz w:val="32"/>
          <w:szCs w:val="32"/>
        </w:rPr>
        <w:t>Пролетевший</w:t>
      </w:r>
      <w:proofErr w:type="gramEnd"/>
      <w:r w:rsidRPr="00F94CE3">
        <w:rPr>
          <w:rStyle w:val="ad"/>
          <w:color w:val="C00000"/>
          <w:spacing w:val="2"/>
          <w:sz w:val="32"/>
          <w:szCs w:val="32"/>
        </w:rPr>
        <w:t xml:space="preserve"> сейчас надо мной?</w:t>
      </w:r>
    </w:p>
    <w:p w:rsidR="00F94CE3" w:rsidRPr="00F94CE3" w:rsidRDefault="00F94CE3" w:rsidP="00F94CE3">
      <w:pPr>
        <w:pStyle w:val="text-align-center"/>
        <w:shd w:val="clear" w:color="auto" w:fill="FFFFFF"/>
        <w:spacing w:before="0" w:beforeAutospacing="0" w:after="240" w:afterAutospacing="0"/>
        <w:ind w:firstLine="480"/>
        <w:jc w:val="center"/>
        <w:rPr>
          <w:rFonts w:ascii="Helvetica" w:hAnsi="Helvetica" w:cs="Helvetica"/>
          <w:color w:val="C00000"/>
          <w:spacing w:val="2"/>
          <w:sz w:val="32"/>
          <w:szCs w:val="32"/>
        </w:rPr>
      </w:pPr>
      <w:r w:rsidRPr="00F94CE3">
        <w:rPr>
          <w:rStyle w:val="ad"/>
          <w:color w:val="C00000"/>
          <w:spacing w:val="2"/>
          <w:sz w:val="32"/>
          <w:szCs w:val="32"/>
        </w:rPr>
        <w:t>Зачем не могу в небесах я парить</w:t>
      </w:r>
    </w:p>
    <w:p w:rsidR="00F94CE3" w:rsidRPr="00F94CE3" w:rsidRDefault="00F94CE3" w:rsidP="00F94CE3">
      <w:pPr>
        <w:pStyle w:val="text-align-center"/>
        <w:shd w:val="clear" w:color="auto" w:fill="FFFFFF"/>
        <w:spacing w:before="0" w:beforeAutospacing="0" w:after="240" w:afterAutospacing="0"/>
        <w:ind w:firstLine="480"/>
        <w:jc w:val="center"/>
        <w:rPr>
          <w:rFonts w:ascii="Helvetica" w:hAnsi="Helvetica" w:cs="Helvetica"/>
          <w:color w:val="C00000"/>
          <w:spacing w:val="2"/>
          <w:sz w:val="32"/>
          <w:szCs w:val="32"/>
        </w:rPr>
      </w:pPr>
      <w:r w:rsidRPr="00F94CE3">
        <w:rPr>
          <w:rStyle w:val="ad"/>
          <w:color w:val="C00000"/>
          <w:spacing w:val="2"/>
          <w:sz w:val="32"/>
          <w:szCs w:val="32"/>
        </w:rPr>
        <w:t>И одну лишь свободу любить?</w:t>
      </w:r>
    </w:p>
    <w:p w:rsidR="00F94CE3" w:rsidRPr="00CB01D6" w:rsidRDefault="00F94CE3" w:rsidP="00CB01D6">
      <w:pPr>
        <w:pStyle w:val="a8"/>
        <w:shd w:val="clear" w:color="auto" w:fill="FFFFFF"/>
        <w:spacing w:before="0" w:beforeAutospacing="0" w:after="300" w:afterAutospacing="0"/>
        <w:jc w:val="center"/>
        <w:rPr>
          <w:b/>
          <w:color w:val="565656"/>
          <w:sz w:val="28"/>
          <w:szCs w:val="28"/>
        </w:rPr>
      </w:pPr>
    </w:p>
    <w:p w:rsidR="0052331A" w:rsidRDefault="00CB01D6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С.Габиев</w:t>
      </w:r>
      <w:proofErr w:type="spellEnd"/>
    </w:p>
    <w:p w:rsidR="00EE4783" w:rsidRDefault="00EE4783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F94CE3" w:rsidRDefault="00F94CE3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F94CE3" w:rsidRDefault="00F94CE3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F94CE3" w:rsidRDefault="00F94CE3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2A5B3A" w:rsidRDefault="002A5B3A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2A5B3A" w:rsidRDefault="002A5B3A" w:rsidP="00CB01D6">
      <w:pPr>
        <w:tabs>
          <w:tab w:val="left" w:pos="945"/>
        </w:tabs>
        <w:rPr>
          <w:rFonts w:ascii="Times New Roman" w:hAnsi="Times New Roman" w:cs="Times New Roman"/>
          <w:color w:val="C00000"/>
          <w:sz w:val="28"/>
          <w:szCs w:val="28"/>
        </w:rPr>
      </w:pPr>
      <w:r w:rsidRPr="002A5B3A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                          ИСПОЛЬЗОВАННАЯ ЛИТЕРАТУРА:</w:t>
      </w:r>
    </w:p>
    <w:p w:rsidR="002A5B3A" w:rsidRDefault="002A5B3A" w:rsidP="002A5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A5B3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Журнал </w:t>
      </w:r>
      <w:r w:rsidRPr="002A5B3A">
        <w:rPr>
          <w:rFonts w:ascii="Times New Roman" w:hAnsi="Times New Roman" w:cs="Times New Roman"/>
          <w:sz w:val="28"/>
          <w:szCs w:val="28"/>
        </w:rPr>
        <w:t xml:space="preserve"> «Советский Дагестан», 1966</w:t>
      </w:r>
      <w:r w:rsidR="002A7F68">
        <w:rPr>
          <w:rFonts w:ascii="Times New Roman" w:hAnsi="Times New Roman" w:cs="Times New Roman"/>
          <w:sz w:val="28"/>
          <w:szCs w:val="28"/>
        </w:rPr>
        <w:t xml:space="preserve"> г., № 85</w:t>
      </w:r>
    </w:p>
    <w:p w:rsidR="002A7F68" w:rsidRPr="002A7F68" w:rsidRDefault="002A7F68" w:rsidP="002A5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7F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Н. К а пи </w:t>
      </w:r>
      <w:proofErr w:type="gramStart"/>
      <w:r>
        <w:rPr>
          <w:rFonts w:ascii="Times New Roman" w:hAnsi="Times New Roman" w:cs="Times New Roman"/>
          <w:sz w:val="28"/>
          <w:szCs w:val="28"/>
        </w:rPr>
        <w:t>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Саи</w:t>
      </w:r>
      <w:r w:rsidRPr="002A7F68">
        <w:rPr>
          <w:rFonts w:ascii="Times New Roman" w:hAnsi="Times New Roman" w:cs="Times New Roman"/>
          <w:sz w:val="28"/>
          <w:szCs w:val="28"/>
        </w:rPr>
        <w:t>д Г а б и е в. Жур</w:t>
      </w:r>
      <w:r w:rsidR="00ED0756">
        <w:rPr>
          <w:rFonts w:ascii="Times New Roman" w:hAnsi="Times New Roman" w:cs="Times New Roman"/>
          <w:sz w:val="28"/>
          <w:szCs w:val="28"/>
        </w:rPr>
        <w:t>н. «Дон», 1963 г., № 7</w:t>
      </w:r>
    </w:p>
    <w:p w:rsidR="002A5B3A" w:rsidRDefault="002A7F68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A7F68">
        <w:rPr>
          <w:rFonts w:ascii="Times New Roman" w:hAnsi="Times New Roman" w:cs="Times New Roman"/>
          <w:sz w:val="28"/>
          <w:szCs w:val="28"/>
        </w:rPr>
        <w:t xml:space="preserve">. «Мусульманская газета», № 13, 9 марта 1913 г. </w:t>
      </w:r>
    </w:p>
    <w:p w:rsidR="002A7F68" w:rsidRDefault="002A7F68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A7F68">
        <w:rPr>
          <w:rFonts w:ascii="Times New Roman" w:hAnsi="Times New Roman" w:cs="Times New Roman"/>
          <w:sz w:val="28"/>
          <w:szCs w:val="28"/>
        </w:rPr>
        <w:t>Габиев</w:t>
      </w:r>
      <w:proofErr w:type="spellEnd"/>
      <w:r w:rsidR="00EE4783">
        <w:rPr>
          <w:rFonts w:ascii="Times New Roman" w:hAnsi="Times New Roman" w:cs="Times New Roman"/>
          <w:sz w:val="28"/>
          <w:szCs w:val="28"/>
        </w:rPr>
        <w:t xml:space="preserve"> С</w:t>
      </w:r>
      <w:r w:rsidRPr="002A7F68">
        <w:rPr>
          <w:rFonts w:ascii="Times New Roman" w:hAnsi="Times New Roman" w:cs="Times New Roman"/>
          <w:sz w:val="28"/>
          <w:szCs w:val="28"/>
        </w:rPr>
        <w:t>. Лаки. Их прошлое и быт, стр. 100.</w:t>
      </w:r>
    </w:p>
    <w:p w:rsidR="00EE4783" w:rsidRPr="002A7F68" w:rsidRDefault="005D4665" w:rsidP="00CB01D6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EE4783" w:rsidRPr="002A7F68" w:rsidSect="007532A5"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35E" w:rsidRDefault="0002635E" w:rsidP="007532A5">
      <w:pPr>
        <w:spacing w:after="0" w:line="240" w:lineRule="auto"/>
      </w:pPr>
      <w:r>
        <w:separator/>
      </w:r>
    </w:p>
  </w:endnote>
  <w:endnote w:type="continuationSeparator" w:id="0">
    <w:p w:rsidR="0002635E" w:rsidRDefault="0002635E" w:rsidP="0075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8689"/>
      <w:docPartObj>
        <w:docPartGallery w:val="Page Numbers (Bottom of Page)"/>
        <w:docPartUnique/>
      </w:docPartObj>
    </w:sdtPr>
    <w:sdtContent>
      <w:p w:rsidR="007532A5" w:rsidRDefault="007532A5">
        <w:pPr>
          <w:pStyle w:val="ab"/>
          <w:jc w:val="center"/>
        </w:pPr>
        <w:fldSimple w:instr=" PAGE   \* MERGEFORMAT ">
          <w:r w:rsidR="00F94CE3">
            <w:rPr>
              <w:noProof/>
            </w:rPr>
            <w:t>12</w:t>
          </w:r>
        </w:fldSimple>
      </w:p>
    </w:sdtContent>
  </w:sdt>
  <w:p w:rsidR="007532A5" w:rsidRDefault="007532A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8688"/>
      <w:docPartObj>
        <w:docPartGallery w:val="Page Numbers (Bottom of Page)"/>
        <w:docPartUnique/>
      </w:docPartObj>
    </w:sdtPr>
    <w:sdtContent>
      <w:p w:rsidR="007532A5" w:rsidRDefault="007532A5">
        <w:pPr>
          <w:pStyle w:val="ab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532A5" w:rsidRDefault="007532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35E" w:rsidRDefault="0002635E" w:rsidP="007532A5">
      <w:pPr>
        <w:spacing w:after="0" w:line="240" w:lineRule="auto"/>
      </w:pPr>
      <w:r>
        <w:separator/>
      </w:r>
    </w:p>
  </w:footnote>
  <w:footnote w:type="continuationSeparator" w:id="0">
    <w:p w:rsidR="0002635E" w:rsidRDefault="0002635E" w:rsidP="00753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678"/>
    <w:multiLevelType w:val="hybridMultilevel"/>
    <w:tmpl w:val="0A8AA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5781F"/>
    <w:multiLevelType w:val="hybridMultilevel"/>
    <w:tmpl w:val="E140D1D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2BF"/>
    <w:rsid w:val="0002452D"/>
    <w:rsid w:val="0002635E"/>
    <w:rsid w:val="00035FEC"/>
    <w:rsid w:val="001E2BB1"/>
    <w:rsid w:val="002039B8"/>
    <w:rsid w:val="002A5B3A"/>
    <w:rsid w:val="002A7F68"/>
    <w:rsid w:val="002E4698"/>
    <w:rsid w:val="00372C3F"/>
    <w:rsid w:val="004619EC"/>
    <w:rsid w:val="00476497"/>
    <w:rsid w:val="004832C5"/>
    <w:rsid w:val="0052331A"/>
    <w:rsid w:val="005D4665"/>
    <w:rsid w:val="00600C5B"/>
    <w:rsid w:val="00621691"/>
    <w:rsid w:val="006A3F45"/>
    <w:rsid w:val="00752F2F"/>
    <w:rsid w:val="007532A5"/>
    <w:rsid w:val="00753702"/>
    <w:rsid w:val="00794EF0"/>
    <w:rsid w:val="00900F5A"/>
    <w:rsid w:val="0098362F"/>
    <w:rsid w:val="009D3EC7"/>
    <w:rsid w:val="00A171F0"/>
    <w:rsid w:val="00B05572"/>
    <w:rsid w:val="00B462BF"/>
    <w:rsid w:val="00B4721C"/>
    <w:rsid w:val="00C44124"/>
    <w:rsid w:val="00CB01D6"/>
    <w:rsid w:val="00D3392F"/>
    <w:rsid w:val="00E108CD"/>
    <w:rsid w:val="00ED0756"/>
    <w:rsid w:val="00ED0859"/>
    <w:rsid w:val="00EE4783"/>
    <w:rsid w:val="00F826D0"/>
    <w:rsid w:val="00F9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2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C44124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C4412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75370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E1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53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532A5"/>
  </w:style>
  <w:style w:type="paragraph" w:styleId="ab">
    <w:name w:val="footer"/>
    <w:basedOn w:val="a"/>
    <w:link w:val="ac"/>
    <w:uiPriority w:val="99"/>
    <w:unhideWhenUsed/>
    <w:rsid w:val="00753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532A5"/>
  </w:style>
  <w:style w:type="paragraph" w:customStyle="1" w:styleId="text-align-center">
    <w:name w:val="text-align-center"/>
    <w:basedOn w:val="a"/>
    <w:rsid w:val="00F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F94C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828A2-7D76-4957-A1A8-8D4EE3C1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Кунды СОШ</cp:lastModifiedBy>
  <cp:revision>13</cp:revision>
  <dcterms:created xsi:type="dcterms:W3CDTF">2021-02-10T20:42:00Z</dcterms:created>
  <dcterms:modified xsi:type="dcterms:W3CDTF">2021-02-13T13:08:00Z</dcterms:modified>
</cp:coreProperties>
</file>